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7E593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中国大陆</w:t>
      </w:r>
      <w:proofErr w:type="gramStart"/>
      <w:r w:rsidRPr="00A53EB4">
        <w:rPr>
          <w:b/>
          <w:bCs/>
          <w:lang w:val="en-US"/>
        </w:rPr>
        <w:t>雅思学术</w:t>
      </w:r>
      <w:proofErr w:type="gramEnd"/>
      <w:r w:rsidRPr="00A53EB4">
        <w:rPr>
          <w:b/>
          <w:bCs/>
          <w:lang w:val="en-US"/>
        </w:rPr>
        <w:t>类考生的真实分布在哪里？</w:t>
      </w:r>
    </w:p>
    <w:p w14:paraId="0B8EFA6B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基于官方数据的理性分析（2024–2025）</w:t>
      </w:r>
    </w:p>
    <w:p w14:paraId="07298F53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pict w14:anchorId="575C60D6">
          <v:rect id="_x0000_i1133" style="width:0;height:1.5pt" o:hralign="center" o:hrstd="t" o:hr="t" fillcolor="#a0a0a0" stroked="f"/>
        </w:pict>
      </w:r>
    </w:p>
    <w:p w14:paraId="606C1C52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引言：为什么需要这篇文章</w:t>
      </w:r>
    </w:p>
    <w:p w14:paraId="2E876655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在短视频平台上，高分似乎随处可见。</w:t>
      </w:r>
    </w:p>
    <w:p w14:paraId="1B6D9DFA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8.5 分、9 分的分享频繁出现，久而久之，很容易形成一种印象——高分似乎很常见。</w:t>
      </w:r>
    </w:p>
    <w:p w14:paraId="57524427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但官方统计数据呈现的情况并非如此。</w:t>
      </w:r>
    </w:p>
    <w:p w14:paraId="0A0D7F30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本文并非质疑任何个人成绩，而是基于官方</w:t>
      </w:r>
      <w:proofErr w:type="gramStart"/>
      <w:r w:rsidRPr="00A53EB4">
        <w:rPr>
          <w:b/>
          <w:bCs/>
          <w:lang w:val="en-US"/>
        </w:rPr>
        <w:t>雅思学术</w:t>
      </w:r>
      <w:proofErr w:type="gramEnd"/>
      <w:r w:rsidRPr="00A53EB4">
        <w:rPr>
          <w:b/>
          <w:bCs/>
          <w:lang w:val="en-US"/>
        </w:rPr>
        <w:t>类（Academic）数据，帮助考生和家长回归理性视角。</w:t>
      </w:r>
    </w:p>
    <w:p w14:paraId="42D500F2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pict w14:anchorId="0DFBCBE2">
          <v:rect id="_x0000_i1134" style="width:0;height:1.5pt" o:hralign="center" o:hrstd="t" o:hr="t" fillcolor="#a0a0a0" stroked="f"/>
        </w:pict>
      </w:r>
    </w:p>
    <w:p w14:paraId="009219B6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中国考生的真实分布</w:t>
      </w:r>
    </w:p>
    <w:p w14:paraId="7FF10DC4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根据官方数据（按国籍划分，中国学术类考生）：</w:t>
      </w:r>
    </w:p>
    <w:p w14:paraId="5DAA1050" w14:textId="77777777" w:rsidR="00A53EB4" w:rsidRPr="00A53EB4" w:rsidRDefault="00A53EB4" w:rsidP="00A53EB4">
      <w:pPr>
        <w:numPr>
          <w:ilvl w:val="0"/>
          <w:numId w:val="6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6.0 分是人数最多的区间（26.49%）</w:t>
      </w:r>
    </w:p>
    <w:p w14:paraId="6040B908" w14:textId="77777777" w:rsidR="00A53EB4" w:rsidRPr="00A53EB4" w:rsidRDefault="00A53EB4" w:rsidP="00A53EB4">
      <w:pPr>
        <w:numPr>
          <w:ilvl w:val="0"/>
          <w:numId w:val="6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5.5 分：22.99%</w:t>
      </w:r>
    </w:p>
    <w:p w14:paraId="2E075E4B" w14:textId="77777777" w:rsidR="00A53EB4" w:rsidRPr="00A53EB4" w:rsidRDefault="00A53EB4" w:rsidP="00A53EB4">
      <w:pPr>
        <w:numPr>
          <w:ilvl w:val="0"/>
          <w:numId w:val="6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6.5 分：17.82%</w:t>
      </w:r>
    </w:p>
    <w:p w14:paraId="6BB93CC8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这意味着：</w:t>
      </w:r>
    </w:p>
    <w:p w14:paraId="3C5DC72F" w14:textId="77777777" w:rsidR="00A53EB4" w:rsidRPr="00A53EB4" w:rsidRDefault="00A53EB4" w:rsidP="00A53EB4">
      <w:pPr>
        <w:numPr>
          <w:ilvl w:val="0"/>
          <w:numId w:val="7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5.5–6.5 占约 67%</w:t>
      </w:r>
    </w:p>
    <w:p w14:paraId="74AF19BB" w14:textId="77777777" w:rsidR="00A53EB4" w:rsidRPr="00A53EB4" w:rsidRDefault="00A53EB4" w:rsidP="00A53EB4">
      <w:pPr>
        <w:numPr>
          <w:ilvl w:val="0"/>
          <w:numId w:val="7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5.0–6.5 占接近 80%</w:t>
      </w:r>
    </w:p>
    <w:p w14:paraId="7C7B1BF5" w14:textId="77777777" w:rsidR="00A53EB4" w:rsidRPr="00A53EB4" w:rsidRDefault="00A53EB4" w:rsidP="00A53EB4">
      <w:pPr>
        <w:numPr>
          <w:ilvl w:val="0"/>
          <w:numId w:val="7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7 分以上约 13.81%</w:t>
      </w:r>
    </w:p>
    <w:p w14:paraId="19EC7E1E" w14:textId="77777777" w:rsidR="00A53EB4" w:rsidRPr="00A53EB4" w:rsidRDefault="00A53EB4" w:rsidP="00A53EB4">
      <w:pPr>
        <w:numPr>
          <w:ilvl w:val="0"/>
          <w:numId w:val="7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8 分以上仅约 1%</w:t>
      </w:r>
    </w:p>
    <w:p w14:paraId="20AEFEF8" w14:textId="77777777" w:rsidR="00A53EB4" w:rsidRPr="00A53EB4" w:rsidRDefault="00A53EB4" w:rsidP="00A53EB4">
      <w:pPr>
        <w:numPr>
          <w:ilvl w:val="0"/>
          <w:numId w:val="7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8.5 分以上不足 0.1%</w:t>
      </w:r>
    </w:p>
    <w:p w14:paraId="7478412A" w14:textId="77777777" w:rsidR="00A53EB4" w:rsidRPr="00A53EB4" w:rsidRDefault="00A53EB4" w:rsidP="00A53EB4">
      <w:pPr>
        <w:numPr>
          <w:ilvl w:val="0"/>
          <w:numId w:val="7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9 分属于极少数</w:t>
      </w:r>
    </w:p>
    <w:p w14:paraId="4468D6A1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换句话说，大多数中国学术类考生集中在 6 分左右。</w:t>
      </w:r>
    </w:p>
    <w:p w14:paraId="04FEA766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高分存在。</w:t>
      </w:r>
      <w:r w:rsidRPr="00A53EB4">
        <w:rPr>
          <w:b/>
          <w:bCs/>
          <w:lang w:val="en-US"/>
        </w:rPr>
        <w:br/>
        <w:t>但它们属于少数。</w:t>
      </w:r>
    </w:p>
    <w:p w14:paraId="38689D6A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pict w14:anchorId="0FC96449">
          <v:rect id="_x0000_i1135" style="width:0;height:1.5pt" o:hralign="center" o:hrstd="t" o:hr="t" fillcolor="#a0a0a0" stroked="f"/>
        </w:pict>
      </w:r>
    </w:p>
    <w:p w14:paraId="206BCF8A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为什么社交媒体给人错觉</w:t>
      </w:r>
    </w:p>
    <w:p w14:paraId="6305A76A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lastRenderedPageBreak/>
        <w:t>这是典型的“幸存者偏差”。</w:t>
      </w:r>
    </w:p>
    <w:p w14:paraId="6AF475E1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6 分的考生很少主动分享。</w:t>
      </w:r>
      <w:r w:rsidRPr="00A53EB4">
        <w:rPr>
          <w:b/>
          <w:bCs/>
          <w:lang w:val="en-US"/>
        </w:rPr>
        <w:br/>
        <w:t>8.5 分的考生更可能拍视频。</w:t>
      </w:r>
    </w:p>
    <w:p w14:paraId="3F5B39EA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算法偏爱极端值。</w:t>
      </w:r>
      <w:r w:rsidRPr="00A53EB4">
        <w:rPr>
          <w:b/>
          <w:bCs/>
          <w:lang w:val="en-US"/>
        </w:rPr>
        <w:br/>
        <w:t>真实分布集中在中间区间。</w:t>
      </w:r>
    </w:p>
    <w:p w14:paraId="29C9A58B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当我们频繁看到高分案例时，很容易误以为那是常态。</w:t>
      </w:r>
    </w:p>
    <w:p w14:paraId="37E08FAD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事实上，那只是被放大的</w:t>
      </w:r>
      <w:proofErr w:type="gramStart"/>
      <w:r w:rsidRPr="00A53EB4">
        <w:rPr>
          <w:b/>
          <w:bCs/>
          <w:lang w:val="en-US"/>
        </w:rPr>
        <w:t>个</w:t>
      </w:r>
      <w:proofErr w:type="gramEnd"/>
      <w:r w:rsidRPr="00A53EB4">
        <w:rPr>
          <w:b/>
          <w:bCs/>
          <w:lang w:val="en-US"/>
        </w:rPr>
        <w:t>例。</w:t>
      </w:r>
    </w:p>
    <w:p w14:paraId="3CF4B2F2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pict w14:anchorId="3C190D6D">
          <v:rect id="_x0000_i1136" style="width:0;height:1.5pt" o:hralign="center" o:hrstd="t" o:hr="t" fillcolor="#a0a0a0" stroked="f"/>
        </w:pict>
      </w:r>
    </w:p>
    <w:p w14:paraId="1281B240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高分更常见于哪些群体？</w:t>
      </w:r>
    </w:p>
    <w:p w14:paraId="14A00DE8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官方数据还显示，在某些“考试目的”群体中，7 分以上比例相对更高，例如：</w:t>
      </w:r>
    </w:p>
    <w:p w14:paraId="5B4229CA" w14:textId="77777777" w:rsidR="00A53EB4" w:rsidRPr="00A53EB4" w:rsidRDefault="00A53EB4" w:rsidP="00A53EB4">
      <w:pPr>
        <w:numPr>
          <w:ilvl w:val="0"/>
          <w:numId w:val="8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职业注册（如医生、牙医等）</w:t>
      </w:r>
    </w:p>
    <w:p w14:paraId="144A002E" w14:textId="77777777" w:rsidR="00A53EB4" w:rsidRPr="00A53EB4" w:rsidRDefault="00A53EB4" w:rsidP="00A53EB4">
      <w:pPr>
        <w:numPr>
          <w:ilvl w:val="0"/>
          <w:numId w:val="8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移民类申请</w:t>
      </w:r>
    </w:p>
    <w:p w14:paraId="75F5975C" w14:textId="77777777" w:rsidR="00A53EB4" w:rsidRPr="00A53EB4" w:rsidRDefault="00A53EB4" w:rsidP="00A53EB4">
      <w:pPr>
        <w:numPr>
          <w:ilvl w:val="0"/>
          <w:numId w:val="8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有明确分数门槛的专业路径</w:t>
      </w:r>
    </w:p>
    <w:p w14:paraId="69BC9C88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这些考生通常：</w:t>
      </w:r>
    </w:p>
    <w:p w14:paraId="03CDEDD8" w14:textId="77777777" w:rsidR="00A53EB4" w:rsidRPr="00A53EB4" w:rsidRDefault="00A53EB4" w:rsidP="00A53EB4">
      <w:pPr>
        <w:numPr>
          <w:ilvl w:val="0"/>
          <w:numId w:val="9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已具备较高英语基础</w:t>
      </w:r>
    </w:p>
    <w:p w14:paraId="0E2A222E" w14:textId="77777777" w:rsidR="00A53EB4" w:rsidRPr="00A53EB4" w:rsidRDefault="00A53EB4" w:rsidP="00A53EB4">
      <w:pPr>
        <w:numPr>
          <w:ilvl w:val="0"/>
          <w:numId w:val="9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有明确分数要求</w:t>
      </w:r>
    </w:p>
    <w:p w14:paraId="016E06B9" w14:textId="77777777" w:rsidR="00A53EB4" w:rsidRPr="00A53EB4" w:rsidRDefault="00A53EB4" w:rsidP="00A53EB4">
      <w:pPr>
        <w:numPr>
          <w:ilvl w:val="0"/>
          <w:numId w:val="9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进行长期、系统性准备</w:t>
      </w:r>
    </w:p>
    <w:p w14:paraId="750489AC" w14:textId="77777777" w:rsidR="00A53EB4" w:rsidRPr="00A53EB4" w:rsidRDefault="00A53EB4" w:rsidP="00A53EB4">
      <w:pPr>
        <w:numPr>
          <w:ilvl w:val="0"/>
          <w:numId w:val="9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根据需要多次报考</w:t>
      </w:r>
    </w:p>
    <w:p w14:paraId="4A227A9B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这与“短期技巧速成”的逻辑截然不同。</w:t>
      </w:r>
    </w:p>
    <w:p w14:paraId="27C659B6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pict w14:anchorId="2824DE53">
          <v:rect id="_x0000_i1137" style="width:0;height:1.5pt" o:hralign="center" o:hrstd="t" o:hr="t" fillcolor="#a0a0a0" stroked="f"/>
        </w:pict>
      </w:r>
    </w:p>
    <w:p w14:paraId="7F6C66F1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更理性的提问方式</w:t>
      </w:r>
    </w:p>
    <w:p w14:paraId="7CB624DB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与其问：</w:t>
      </w:r>
    </w:p>
    <w:p w14:paraId="72B0E8C1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“怎么冲 8.5？”</w:t>
      </w:r>
    </w:p>
    <w:p w14:paraId="07DE366B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不如问：</w:t>
      </w:r>
    </w:p>
    <w:p w14:paraId="72DA558C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“目标院校/机构要求多少？我当前水平如何？”</w:t>
      </w:r>
    </w:p>
    <w:p w14:paraId="3D10E248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如果统计数据显示主流区间在 5.5–6.5，那么从这个现实出发制定计划，是理性而非消极。</w:t>
      </w:r>
    </w:p>
    <w:p w14:paraId="4BC5B8E6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pict w14:anchorId="2971D3D2">
          <v:rect id="_x0000_i1138" style="width:0;height:1.5pt" o:hralign="center" o:hrstd="t" o:hr="t" fillcolor="#a0a0a0" stroked="f"/>
        </w:pict>
      </w:r>
    </w:p>
    <w:p w14:paraId="7B533A19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lastRenderedPageBreak/>
        <w:t>结语：</w:t>
      </w:r>
      <w:proofErr w:type="gramStart"/>
      <w:r w:rsidRPr="00A53EB4">
        <w:rPr>
          <w:b/>
          <w:bCs/>
          <w:lang w:val="en-US"/>
        </w:rPr>
        <w:t>个</w:t>
      </w:r>
      <w:proofErr w:type="gramEnd"/>
      <w:r w:rsidRPr="00A53EB4">
        <w:rPr>
          <w:b/>
          <w:bCs/>
          <w:lang w:val="en-US"/>
        </w:rPr>
        <w:t>例不代表常态</w:t>
      </w:r>
    </w:p>
    <w:p w14:paraId="42E8DC86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高分值得尊重。</w:t>
      </w:r>
    </w:p>
    <w:p w14:paraId="7A60DBDD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但数据提醒我们：</w:t>
      </w:r>
    </w:p>
    <w:p w14:paraId="70DFAFA8" w14:textId="77777777" w:rsidR="00A53EB4" w:rsidRPr="00A53EB4" w:rsidRDefault="00A53EB4" w:rsidP="00A53EB4">
      <w:pPr>
        <w:numPr>
          <w:ilvl w:val="0"/>
          <w:numId w:val="10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流量不等于常态。</w:t>
      </w:r>
    </w:p>
    <w:p w14:paraId="5062C255" w14:textId="77777777" w:rsidR="00A53EB4" w:rsidRPr="00A53EB4" w:rsidRDefault="00A53EB4" w:rsidP="00A53EB4">
      <w:pPr>
        <w:numPr>
          <w:ilvl w:val="0"/>
          <w:numId w:val="10"/>
        </w:numPr>
        <w:rPr>
          <w:b/>
          <w:bCs/>
          <w:lang w:val="en-US"/>
        </w:rPr>
      </w:pPr>
      <w:proofErr w:type="gramStart"/>
      <w:r w:rsidRPr="00A53EB4">
        <w:rPr>
          <w:b/>
          <w:bCs/>
          <w:lang w:val="en-US"/>
        </w:rPr>
        <w:t>个</w:t>
      </w:r>
      <w:proofErr w:type="gramEnd"/>
      <w:r w:rsidRPr="00A53EB4">
        <w:rPr>
          <w:b/>
          <w:bCs/>
          <w:lang w:val="en-US"/>
        </w:rPr>
        <w:t>例不代表趋势。</w:t>
      </w:r>
    </w:p>
    <w:p w14:paraId="77C60BEB" w14:textId="77777777" w:rsidR="00A53EB4" w:rsidRPr="00A53EB4" w:rsidRDefault="00A53EB4" w:rsidP="00A53EB4">
      <w:pPr>
        <w:numPr>
          <w:ilvl w:val="0"/>
          <w:numId w:val="10"/>
        </w:numPr>
        <w:rPr>
          <w:b/>
          <w:bCs/>
          <w:lang w:val="en-US"/>
        </w:rPr>
      </w:pPr>
      <w:r w:rsidRPr="00A53EB4">
        <w:rPr>
          <w:b/>
          <w:bCs/>
          <w:lang w:val="en-US"/>
        </w:rPr>
        <w:t>极端值不代表整体分布。</w:t>
      </w:r>
    </w:p>
    <w:p w14:paraId="03C43CCC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如果 8.5 分是常态，</w:t>
      </w:r>
      <w:r w:rsidRPr="00A53EB4">
        <w:rPr>
          <w:b/>
          <w:bCs/>
          <w:lang w:val="en-US"/>
        </w:rPr>
        <w:br/>
        <w:t>高校也不会把它视为优秀。</w:t>
      </w:r>
    </w:p>
    <w:p w14:paraId="1A5D0C7E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真正健康的备考心态，不是追求“看起来厉害”，</w:t>
      </w:r>
      <w:r w:rsidRPr="00A53EB4">
        <w:rPr>
          <w:b/>
          <w:bCs/>
          <w:lang w:val="en-US"/>
        </w:rPr>
        <w:br/>
        <w:t>而是稳步达到目标要求。</w:t>
      </w:r>
    </w:p>
    <w:p w14:paraId="7EB501F4" w14:textId="77777777" w:rsidR="00A53EB4" w:rsidRPr="00A53EB4" w:rsidRDefault="00A53EB4" w:rsidP="00A53EB4">
      <w:pPr>
        <w:rPr>
          <w:b/>
          <w:bCs/>
          <w:lang w:val="en-US"/>
        </w:rPr>
      </w:pPr>
      <w:r w:rsidRPr="00A53EB4">
        <w:rPr>
          <w:b/>
          <w:bCs/>
          <w:lang w:val="en-US"/>
        </w:rPr>
        <w:t>理性，比流量更重要。</w:t>
      </w:r>
    </w:p>
    <w:p w14:paraId="773E24BA" w14:textId="77777777" w:rsidR="00653389" w:rsidRPr="00A53EB4" w:rsidRDefault="00653389" w:rsidP="00A53EB4"/>
    <w:sectPr w:rsidR="00653389" w:rsidRPr="00A53EB4">
      <w:pgSz w:w="11906" w:h="16838"/>
      <w:pgMar w:top="1440" w:right="1440" w:bottom="1440" w:left="144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3FE7"/>
    <w:multiLevelType w:val="multilevel"/>
    <w:tmpl w:val="A502B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36CBB"/>
    <w:multiLevelType w:val="multilevel"/>
    <w:tmpl w:val="2A90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4A5C4D"/>
    <w:multiLevelType w:val="multilevel"/>
    <w:tmpl w:val="9590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D23738"/>
    <w:multiLevelType w:val="multilevel"/>
    <w:tmpl w:val="34DC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21E64"/>
    <w:multiLevelType w:val="multilevel"/>
    <w:tmpl w:val="2DAEB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000626"/>
    <w:multiLevelType w:val="multilevel"/>
    <w:tmpl w:val="23641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50364"/>
    <w:multiLevelType w:val="multilevel"/>
    <w:tmpl w:val="7B863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805D32"/>
    <w:multiLevelType w:val="multilevel"/>
    <w:tmpl w:val="32205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75196D"/>
    <w:multiLevelType w:val="multilevel"/>
    <w:tmpl w:val="1AA2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6830E6"/>
    <w:multiLevelType w:val="multilevel"/>
    <w:tmpl w:val="5A70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3969631">
    <w:abstractNumId w:val="6"/>
  </w:num>
  <w:num w:numId="2" w16cid:durableId="1295214068">
    <w:abstractNumId w:val="7"/>
  </w:num>
  <w:num w:numId="3" w16cid:durableId="515533547">
    <w:abstractNumId w:val="4"/>
  </w:num>
  <w:num w:numId="4" w16cid:durableId="1290938989">
    <w:abstractNumId w:val="0"/>
  </w:num>
  <w:num w:numId="5" w16cid:durableId="1977102205">
    <w:abstractNumId w:val="9"/>
  </w:num>
  <w:num w:numId="6" w16cid:durableId="880826288">
    <w:abstractNumId w:val="1"/>
  </w:num>
  <w:num w:numId="7" w16cid:durableId="2142073483">
    <w:abstractNumId w:val="8"/>
  </w:num>
  <w:num w:numId="8" w16cid:durableId="1441103847">
    <w:abstractNumId w:val="2"/>
  </w:num>
  <w:num w:numId="9" w16cid:durableId="1283344108">
    <w:abstractNumId w:val="5"/>
  </w:num>
  <w:num w:numId="10" w16cid:durableId="669604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0DC"/>
    <w:rsid w:val="001060DC"/>
    <w:rsid w:val="004B56E1"/>
    <w:rsid w:val="00653389"/>
    <w:rsid w:val="009B301D"/>
    <w:rsid w:val="00A53EB4"/>
    <w:rsid w:val="00C4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F2F11"/>
  <w15:chartTrackingRefBased/>
  <w15:docId w15:val="{ED514D7E-6825-4638-8519-BBB29688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60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6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60D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60D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60D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60DC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60D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60D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60D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60DC"/>
    <w:rPr>
      <w:rFonts w:asciiTheme="majorHAnsi" w:eastAsiaTheme="majorEastAsia" w:hAnsiTheme="majorHAnsi" w:cstheme="majorBidi"/>
      <w:color w:val="0F4761" w:themeColor="accent1" w:themeShade="BF"/>
      <w:sz w:val="48"/>
      <w:szCs w:val="4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60D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60D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60DC"/>
    <w:rPr>
      <w:rFonts w:cstheme="majorBidi"/>
      <w:color w:val="0F4761" w:themeColor="accent1" w:themeShade="BF"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60DC"/>
    <w:rPr>
      <w:rFonts w:cstheme="majorBidi"/>
      <w:color w:val="0F4761" w:themeColor="accent1" w:themeShade="BF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60DC"/>
    <w:rPr>
      <w:rFonts w:cstheme="majorBidi"/>
      <w:b/>
      <w:bCs/>
      <w:color w:val="0F4761" w:themeColor="accent1" w:themeShade="B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60DC"/>
    <w:rPr>
      <w:rFonts w:cstheme="majorBidi"/>
      <w:b/>
      <w:bCs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60DC"/>
    <w:rPr>
      <w:rFonts w:cstheme="majorBidi"/>
      <w:color w:val="595959" w:themeColor="text1" w:themeTint="A6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60DC"/>
    <w:rPr>
      <w:rFonts w:eastAsiaTheme="majorEastAsia" w:cstheme="majorBidi"/>
      <w:color w:val="595959" w:themeColor="text1" w:themeTint="A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060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0D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60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60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106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60D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1060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60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6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60DC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1060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XLH</dc:creator>
  <cp:keywords/>
  <dc:description/>
  <cp:lastModifiedBy>James XLH</cp:lastModifiedBy>
  <cp:revision>2</cp:revision>
  <dcterms:created xsi:type="dcterms:W3CDTF">2026-02-18T07:57:00Z</dcterms:created>
  <dcterms:modified xsi:type="dcterms:W3CDTF">2026-02-18T07:57:00Z</dcterms:modified>
</cp:coreProperties>
</file>